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FFCD7" w14:textId="0E2366EE" w:rsidR="00E45C73" w:rsidRPr="00E45C73" w:rsidRDefault="0078534B" w:rsidP="00E45C73">
      <w:bookmarkStart w:id="0" w:name="_Hlk31441877"/>
      <w:r w:rsidRPr="0078534B">
        <w:rPr>
          <w:b/>
          <w:bCs/>
        </w:rPr>
        <w:t xml:space="preserve">Additional file </w:t>
      </w:r>
      <w:r w:rsidRPr="0078534B">
        <w:rPr>
          <w:b/>
          <w:bCs/>
          <w:color w:val="0000FF"/>
        </w:rPr>
        <w:t>1</w:t>
      </w:r>
      <w:r w:rsidR="00FD76B4">
        <w:rPr>
          <w:b/>
          <w:bCs/>
          <w:color w:val="0000FF"/>
        </w:rPr>
        <w:t xml:space="preserve"> </w:t>
      </w:r>
      <w:bookmarkStart w:id="1" w:name="_GoBack"/>
      <w:bookmarkEnd w:id="1"/>
    </w:p>
    <w:bookmarkEnd w:id="0"/>
    <w:p w14:paraId="627F0DFD" w14:textId="77777777" w:rsidR="00E45C73" w:rsidRPr="00E45C73" w:rsidRDefault="00E45C73" w:rsidP="00E45C73">
      <w:r w:rsidRPr="00E45C73">
        <w:rPr>
          <w:noProof/>
        </w:rPr>
        <w:drawing>
          <wp:inline distT="0" distB="0" distL="0" distR="0" wp14:anchorId="46F310B7" wp14:editId="75D51F4F">
            <wp:extent cx="5274310" cy="199326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 1 ve differentiation of 202-ips cell line  N for 1 day or 3 days-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892A1" w14:textId="5FD52754" w:rsidR="00E45C73" w:rsidRPr="00E45C73" w:rsidRDefault="00E45C73" w:rsidP="00E45C73">
      <w:pPr>
        <w:rPr>
          <w:szCs w:val="21"/>
        </w:rPr>
      </w:pPr>
      <w:bookmarkStart w:id="2" w:name="_Hlk28591105"/>
      <w:r w:rsidRPr="00E45C73">
        <w:rPr>
          <w:b/>
          <w:bCs/>
        </w:rPr>
        <w:t xml:space="preserve">Figure </w:t>
      </w:r>
      <w:r w:rsidR="0078534B">
        <w:rPr>
          <w:b/>
          <w:bCs/>
        </w:rPr>
        <w:t>S</w:t>
      </w:r>
      <w:r w:rsidRPr="00E45C73">
        <w:rPr>
          <w:b/>
          <w:bCs/>
        </w:rPr>
        <w:t>1</w:t>
      </w:r>
      <w:bookmarkEnd w:id="2"/>
      <w:r w:rsidRPr="00E45C73">
        <w:t xml:space="preserve"> Y27632 </w:t>
      </w:r>
      <w:r w:rsidRPr="00E45C73">
        <w:rPr>
          <w:rFonts w:hint="eastAsia"/>
        </w:rPr>
        <w:t>inhibitor</w:t>
      </w:r>
      <w:r w:rsidRPr="00E45C73">
        <w:t xml:space="preserve"> improved </w:t>
      </w:r>
      <w:bookmarkStart w:id="3" w:name="_Hlk29912379"/>
      <w:r w:rsidR="00DA2B03">
        <w:t>ESC/iPSC-</w:t>
      </w:r>
      <w:r w:rsidRPr="00E45C73">
        <w:t xml:space="preserve">EC </w:t>
      </w:r>
      <w:bookmarkEnd w:id="3"/>
      <w:r w:rsidRPr="00E45C73">
        <w:t>differentiation eff</w:t>
      </w:r>
      <w:r w:rsidRPr="00E45C73">
        <w:rPr>
          <w:rFonts w:hint="eastAsia"/>
        </w:rPr>
        <w:t>i</w:t>
      </w:r>
      <w:r w:rsidRPr="00E45C73">
        <w:t>ciency in 202-iPSCs without DMSO in the first step.</w:t>
      </w:r>
      <w:r w:rsidRPr="00E45C73">
        <w:rPr>
          <w:szCs w:val="21"/>
        </w:rPr>
        <w:t xml:space="preserve"> </w:t>
      </w:r>
      <w:proofErr w:type="spellStart"/>
      <w:r w:rsidR="00FD76B4" w:rsidRPr="00FD76B4">
        <w:rPr>
          <w:b/>
          <w:bCs/>
          <w:szCs w:val="21"/>
        </w:rPr>
        <w:t>a</w:t>
      </w:r>
      <w:proofErr w:type="spellEnd"/>
      <w:r w:rsidRPr="00E45C73">
        <w:rPr>
          <w:szCs w:val="21"/>
        </w:rPr>
        <w:t xml:space="preserve"> </w:t>
      </w:r>
      <w:r w:rsidR="00FD76B4">
        <w:rPr>
          <w:szCs w:val="21"/>
        </w:rPr>
        <w:t>i</w:t>
      </w:r>
      <w:r w:rsidRPr="00E45C73">
        <w:rPr>
          <w:szCs w:val="21"/>
        </w:rPr>
        <w:t xml:space="preserve">n the first step of </w:t>
      </w:r>
      <w:r w:rsidR="00DA2B03" w:rsidRPr="00DA2B03">
        <w:rPr>
          <w:szCs w:val="21"/>
        </w:rPr>
        <w:t>ESC/iPSC-EC</w:t>
      </w:r>
      <w:r w:rsidRPr="00E45C73">
        <w:rPr>
          <w:szCs w:val="21"/>
        </w:rPr>
        <w:t xml:space="preserve"> differentiation, Y27632 was used for one day or three days by flow cytometric analysis. </w:t>
      </w:r>
      <w:r w:rsidR="00FD76B4" w:rsidRPr="00FD76B4">
        <w:rPr>
          <w:b/>
          <w:bCs/>
          <w:szCs w:val="21"/>
        </w:rPr>
        <w:t>b</w:t>
      </w:r>
      <w:r w:rsidRPr="00E45C73">
        <w:rPr>
          <w:szCs w:val="21"/>
        </w:rPr>
        <w:t xml:space="preserve"> Statistics of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CD34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,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, CD34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and CD43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 xml:space="preserve"> cells. Data are represented as mean ± SD.</w:t>
      </w:r>
      <w:r w:rsidRPr="00E45C73">
        <w:t xml:space="preserve"> </w:t>
      </w:r>
      <w:r w:rsidRPr="00E45C73">
        <w:rPr>
          <w:szCs w:val="21"/>
        </w:rPr>
        <w:t xml:space="preserve">n=3, the experiments were repeated three independent times. Student’s t test; </w:t>
      </w:r>
      <w:r w:rsidR="00F46A37" w:rsidRPr="00F46A37">
        <w:rPr>
          <w:szCs w:val="21"/>
        </w:rPr>
        <w:t>***p &lt; 0.001</w:t>
      </w:r>
      <w:r w:rsidRPr="00E45C73">
        <w:rPr>
          <w:szCs w:val="21"/>
        </w:rPr>
        <w:t>.</w:t>
      </w:r>
    </w:p>
    <w:p w14:paraId="5E2DFDA8" w14:textId="77777777" w:rsidR="00E45C73" w:rsidRPr="00E45C73" w:rsidRDefault="00E45C73" w:rsidP="00E45C73">
      <w:r w:rsidRPr="00E45C73">
        <w:rPr>
          <w:noProof/>
        </w:rPr>
        <w:drawing>
          <wp:inline distT="0" distB="0" distL="0" distR="0" wp14:anchorId="0C1F09F2" wp14:editId="1DCD404A">
            <wp:extent cx="5274310" cy="34925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3 H9整理图片-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907B3" w14:textId="75231C17" w:rsidR="00E45C73" w:rsidRPr="00E45C73" w:rsidRDefault="00E45C73" w:rsidP="00E45C73">
      <w:pPr>
        <w:rPr>
          <w:szCs w:val="21"/>
        </w:rPr>
      </w:pPr>
      <w:r w:rsidRPr="00E45C73">
        <w:rPr>
          <w:b/>
          <w:bCs/>
        </w:rPr>
        <w:t xml:space="preserve">Figure </w:t>
      </w:r>
      <w:r w:rsidR="0078534B">
        <w:rPr>
          <w:b/>
          <w:bCs/>
        </w:rPr>
        <w:t>S</w:t>
      </w:r>
      <w:r w:rsidRPr="00E45C73">
        <w:rPr>
          <w:b/>
          <w:bCs/>
        </w:rPr>
        <w:t>2</w:t>
      </w:r>
      <w:r w:rsidRPr="00E45C73">
        <w:t xml:space="preserve"> Increased differentiation efficiency toward </w:t>
      </w:r>
      <w:r w:rsidR="00DA2B03" w:rsidRPr="00DA2B03">
        <w:t>ESC/iPSC-EC</w:t>
      </w:r>
      <w:r w:rsidRPr="00E45C73">
        <w:t xml:space="preserve"> by optimized conditions. </w:t>
      </w:r>
      <w:r w:rsidR="00FD76B4" w:rsidRPr="00FD76B4">
        <w:rPr>
          <w:b/>
          <w:bCs/>
          <w:szCs w:val="21"/>
        </w:rPr>
        <w:t>a</w:t>
      </w:r>
      <w:r w:rsidRPr="00E45C73">
        <w:rPr>
          <w:szCs w:val="21"/>
        </w:rPr>
        <w:t xml:space="preserve"> Number of seeded cells affect </w:t>
      </w:r>
      <w:bookmarkStart w:id="4" w:name="_Hlk31440491"/>
      <w:r w:rsidR="00DA2B03" w:rsidRPr="00DA2B03">
        <w:rPr>
          <w:szCs w:val="21"/>
        </w:rPr>
        <w:t>ESC/iPSC-</w:t>
      </w:r>
      <w:bookmarkEnd w:id="4"/>
      <w:r w:rsidR="00DA2B03" w:rsidRPr="00DA2B03">
        <w:rPr>
          <w:szCs w:val="21"/>
        </w:rPr>
        <w:t>EC</w:t>
      </w:r>
      <w:r w:rsidRPr="00E45C73">
        <w:rPr>
          <w:szCs w:val="21"/>
        </w:rPr>
        <w:t xml:space="preserve"> differentiation efficiency by flow cytometric analysis.</w:t>
      </w:r>
      <w:r w:rsidRPr="00E45C73">
        <w:t xml:space="preserve"> </w:t>
      </w:r>
      <w:r w:rsidRPr="00E45C73">
        <w:rPr>
          <w:szCs w:val="21"/>
        </w:rPr>
        <w:t>Statistics of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CD34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cells, CD31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cells, CD34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</w:t>
      </w:r>
      <w:r w:rsidR="00F46A37">
        <w:rPr>
          <w:szCs w:val="21"/>
        </w:rPr>
        <w:t xml:space="preserve"> </w:t>
      </w:r>
      <w:r w:rsidRPr="00E45C73">
        <w:rPr>
          <w:szCs w:val="21"/>
        </w:rPr>
        <w:t>and CD43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 xml:space="preserve"> cells. </w:t>
      </w:r>
      <w:r w:rsidR="00FD76B4" w:rsidRPr="00FD76B4">
        <w:rPr>
          <w:b/>
          <w:bCs/>
          <w:szCs w:val="21"/>
        </w:rPr>
        <w:t>b</w:t>
      </w:r>
      <w:r w:rsidR="00FD76B4">
        <w:rPr>
          <w:szCs w:val="21"/>
        </w:rPr>
        <w:t xml:space="preserve"> </w:t>
      </w:r>
      <w:r w:rsidRPr="00E45C73">
        <w:rPr>
          <w:rFonts w:hint="eastAsia"/>
          <w:szCs w:val="21"/>
        </w:rPr>
        <w:t>and</w:t>
      </w:r>
      <w:r w:rsidRPr="00E45C73">
        <w:rPr>
          <w:szCs w:val="21"/>
        </w:rPr>
        <w:t xml:space="preserve"> </w:t>
      </w:r>
      <w:r w:rsidR="00FD76B4" w:rsidRPr="00FD76B4">
        <w:rPr>
          <w:b/>
          <w:bCs/>
          <w:szCs w:val="21"/>
        </w:rPr>
        <w:t>d</w:t>
      </w:r>
      <w:r w:rsidR="00FD76B4">
        <w:rPr>
          <w:szCs w:val="21"/>
        </w:rPr>
        <w:t xml:space="preserve"> i</w:t>
      </w:r>
      <w:r w:rsidRPr="00E45C73">
        <w:rPr>
          <w:szCs w:val="21"/>
        </w:rPr>
        <w:t xml:space="preserve">n the second step of EC differentiation, increasing the content of SB431542 promotes </w:t>
      </w:r>
      <w:r w:rsidR="00DA2B03" w:rsidRPr="00DA2B03">
        <w:rPr>
          <w:szCs w:val="21"/>
        </w:rPr>
        <w:t>ESC/iPSC-EC</w:t>
      </w:r>
      <w:r w:rsidRPr="00E45C73">
        <w:rPr>
          <w:szCs w:val="21"/>
        </w:rPr>
        <w:t xml:space="preserve"> differentiation efficiency</w:t>
      </w:r>
      <w:r w:rsidRPr="00E45C73">
        <w:rPr>
          <w:rFonts w:hint="eastAsia"/>
          <w:szCs w:val="21"/>
        </w:rPr>
        <w:t>.</w:t>
      </w:r>
      <w:r w:rsidRPr="00E45C73" w:rsidDel="00467FC9">
        <w:rPr>
          <w:szCs w:val="21"/>
        </w:rPr>
        <w:t xml:space="preserve"> </w:t>
      </w:r>
      <w:r w:rsidR="00FD76B4" w:rsidRPr="00FD76B4">
        <w:rPr>
          <w:b/>
          <w:bCs/>
          <w:szCs w:val="21"/>
        </w:rPr>
        <w:t>c</w:t>
      </w:r>
      <w:r w:rsidRPr="00E45C73">
        <w:rPr>
          <w:szCs w:val="21"/>
        </w:rPr>
        <w:t xml:space="preserve"> </w:t>
      </w:r>
      <w:r w:rsidR="00FD76B4">
        <w:rPr>
          <w:szCs w:val="21"/>
        </w:rPr>
        <w:t>i</w:t>
      </w:r>
      <w:r w:rsidRPr="00E45C73">
        <w:rPr>
          <w:szCs w:val="21"/>
        </w:rPr>
        <w:t xml:space="preserve">n the second step of </w:t>
      </w:r>
      <w:r w:rsidR="00F46A37" w:rsidRPr="00F46A37">
        <w:rPr>
          <w:szCs w:val="21"/>
        </w:rPr>
        <w:t>ESC/iPSC-</w:t>
      </w:r>
      <w:r w:rsidRPr="00E45C73">
        <w:rPr>
          <w:szCs w:val="21"/>
        </w:rPr>
        <w:t xml:space="preserve">EC differentiation, adding BMP4 promotes </w:t>
      </w:r>
      <w:r w:rsidR="00DA2B03" w:rsidRPr="00DA2B03">
        <w:rPr>
          <w:szCs w:val="21"/>
        </w:rPr>
        <w:t>ESC/iPSC-EC</w:t>
      </w:r>
      <w:r w:rsidRPr="00E45C73">
        <w:rPr>
          <w:szCs w:val="21"/>
        </w:rPr>
        <w:t xml:space="preserve"> differentiation efficiency by flow cytometric analysis. Statistics of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CD34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cells, CD31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cells, CD34</w:t>
      </w:r>
      <w:r w:rsidRPr="00E45C73">
        <w:rPr>
          <w:szCs w:val="21"/>
          <w:vertAlign w:val="superscript"/>
        </w:rPr>
        <w:t>+</w:t>
      </w:r>
      <w:bookmarkStart w:id="5" w:name="_Hlk28007853"/>
      <w:r w:rsidRPr="00E45C73">
        <w:t xml:space="preserve"> </w:t>
      </w:r>
      <w:r w:rsidRPr="00E45C73">
        <w:rPr>
          <w:szCs w:val="21"/>
        </w:rPr>
        <w:t>cells</w:t>
      </w:r>
      <w:bookmarkEnd w:id="5"/>
      <w:r w:rsidR="00F46A37">
        <w:rPr>
          <w:szCs w:val="21"/>
        </w:rPr>
        <w:t xml:space="preserve"> </w:t>
      </w:r>
      <w:r w:rsidRPr="00E45C73">
        <w:rPr>
          <w:szCs w:val="21"/>
        </w:rPr>
        <w:t>and CD43</w:t>
      </w:r>
      <w:r w:rsidRPr="00E45C73">
        <w:rPr>
          <w:szCs w:val="21"/>
          <w:vertAlign w:val="superscript"/>
        </w:rPr>
        <w:t>+</w:t>
      </w:r>
      <w:r w:rsidRPr="00E45C73">
        <w:t xml:space="preserve"> </w:t>
      </w:r>
      <w:r w:rsidRPr="00E45C73">
        <w:rPr>
          <w:szCs w:val="21"/>
        </w:rPr>
        <w:t>cells. Data are represented as mean ± SD.</w:t>
      </w:r>
      <w:r w:rsidRPr="00E45C73">
        <w:t xml:space="preserve"> </w:t>
      </w:r>
      <w:r>
        <w:t>n=3-4,</w:t>
      </w:r>
      <w:r w:rsidRPr="00F83273">
        <w:t xml:space="preserve"> the experiments were repeated </w:t>
      </w:r>
      <w:r>
        <w:t xml:space="preserve">more than </w:t>
      </w:r>
      <w:r w:rsidRPr="00F83273">
        <w:t xml:space="preserve">three </w:t>
      </w:r>
      <w:r w:rsidRPr="000B21BF">
        <w:t xml:space="preserve">independent </w:t>
      </w:r>
      <w:r w:rsidRPr="00F83273">
        <w:t>times</w:t>
      </w:r>
      <w:r w:rsidRPr="007651FC">
        <w:t>.</w:t>
      </w:r>
      <w:r w:rsidRPr="00E45C73">
        <w:rPr>
          <w:szCs w:val="21"/>
        </w:rPr>
        <w:t xml:space="preserve"> Student’s t test</w:t>
      </w:r>
      <w:r w:rsidR="00F46A37">
        <w:rPr>
          <w:szCs w:val="21"/>
        </w:rPr>
        <w:t xml:space="preserve"> </w:t>
      </w:r>
      <w:r w:rsidR="00F46A37" w:rsidRPr="00F46A37">
        <w:rPr>
          <w:szCs w:val="21"/>
        </w:rPr>
        <w:t>(*p &lt; 0.05, **p &lt; 0.01,</w:t>
      </w:r>
      <w:r w:rsidR="00F46A37">
        <w:rPr>
          <w:szCs w:val="21"/>
        </w:rPr>
        <w:t xml:space="preserve"> </w:t>
      </w:r>
      <w:r w:rsidR="00F46A37" w:rsidRPr="00F46A37">
        <w:rPr>
          <w:szCs w:val="21"/>
        </w:rPr>
        <w:t>***p &lt; 0.001)</w:t>
      </w:r>
      <w:r w:rsidRPr="00E45C73">
        <w:rPr>
          <w:szCs w:val="21"/>
        </w:rPr>
        <w:t xml:space="preserve">. </w:t>
      </w:r>
    </w:p>
    <w:p w14:paraId="4959268F" w14:textId="77777777" w:rsidR="00E45C73" w:rsidRPr="00E45C73" w:rsidRDefault="00E45C73" w:rsidP="00E45C73"/>
    <w:p w14:paraId="7C290F31" w14:textId="77777777" w:rsidR="00E45C73" w:rsidRPr="00E45C73" w:rsidRDefault="00E45C73" w:rsidP="00E45C73">
      <w:pPr>
        <w:rPr>
          <w:noProof/>
        </w:rPr>
      </w:pPr>
      <w:r w:rsidRPr="00E45C73">
        <w:rPr>
          <w:noProof/>
        </w:rPr>
        <w:drawing>
          <wp:inline distT="0" distB="0" distL="0" distR="0" wp14:anchorId="66281346" wp14:editId="2A784DB5">
            <wp:extent cx="5274310" cy="2817495"/>
            <wp:effectExtent l="0" t="0" r="254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UPP2 CDM H7-VE differentiation 整理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8C36F" w14:textId="479836A7" w:rsidR="00E45C73" w:rsidRPr="00E45C73" w:rsidRDefault="00E45C73" w:rsidP="00E45C73">
      <w:pPr>
        <w:rPr>
          <w:szCs w:val="21"/>
        </w:rPr>
      </w:pPr>
      <w:r w:rsidRPr="00E45C73">
        <w:rPr>
          <w:b/>
          <w:bCs/>
        </w:rPr>
        <w:t>Figure</w:t>
      </w:r>
      <w:r w:rsidRPr="00E45C73" w:rsidDel="0003085C">
        <w:rPr>
          <w:b/>
          <w:bCs/>
        </w:rPr>
        <w:t xml:space="preserve"> </w:t>
      </w:r>
      <w:r w:rsidR="0078534B">
        <w:rPr>
          <w:b/>
          <w:bCs/>
        </w:rPr>
        <w:t>S</w:t>
      </w:r>
      <w:r w:rsidRPr="00E45C73">
        <w:rPr>
          <w:b/>
          <w:bCs/>
        </w:rPr>
        <w:t>3</w:t>
      </w:r>
      <w:r w:rsidRPr="00E45C73">
        <w:t xml:space="preserve"> </w:t>
      </w:r>
      <w:r w:rsidR="00DA2B03" w:rsidRPr="00DA2B03">
        <w:t>ESC/iPSC-EC</w:t>
      </w:r>
      <w:r w:rsidRPr="00E45C73">
        <w:t xml:space="preserve"> differentiation by changing into another </w:t>
      </w:r>
      <w:r w:rsidR="00DA2B03">
        <w:t xml:space="preserve">chemically-defined </w:t>
      </w:r>
      <w:r w:rsidRPr="00E45C73">
        <w:t>medium (CDM) plus DMSO and Y27632 in the first step.</w:t>
      </w:r>
      <w:r w:rsidRPr="00FD76B4">
        <w:rPr>
          <w:b/>
          <w:bCs/>
        </w:rPr>
        <w:t xml:space="preserve"> </w:t>
      </w:r>
      <w:r w:rsidR="00FD76B4" w:rsidRPr="00FD76B4">
        <w:rPr>
          <w:b/>
          <w:bCs/>
          <w:szCs w:val="21"/>
        </w:rPr>
        <w:t>a</w:t>
      </w:r>
      <w:r w:rsidRPr="00E45C73">
        <w:rPr>
          <w:szCs w:val="21"/>
        </w:rPr>
        <w:t xml:space="preserve"> and </w:t>
      </w:r>
      <w:r w:rsidR="00FD76B4" w:rsidRPr="00FD76B4">
        <w:rPr>
          <w:b/>
          <w:bCs/>
          <w:szCs w:val="21"/>
        </w:rPr>
        <w:t>c</w:t>
      </w:r>
      <w:r w:rsidRPr="00E45C73">
        <w:rPr>
          <w:szCs w:val="21"/>
        </w:rPr>
        <w:t xml:space="preserve"> repeated the </w:t>
      </w:r>
      <w:r w:rsidR="00DA2B03" w:rsidRPr="00DA2B03">
        <w:rPr>
          <w:szCs w:val="21"/>
        </w:rPr>
        <w:t>ESC/iPSC-EC</w:t>
      </w:r>
      <w:r w:rsidRPr="00E45C73">
        <w:rPr>
          <w:szCs w:val="21"/>
        </w:rPr>
        <w:t xml:space="preserve"> differentiation plus DMSO and Y27632 for three days. </w:t>
      </w:r>
      <w:r w:rsidR="00FD76B4" w:rsidRPr="00FD76B4">
        <w:rPr>
          <w:b/>
          <w:bCs/>
          <w:szCs w:val="21"/>
        </w:rPr>
        <w:t>b</w:t>
      </w:r>
      <w:r w:rsidRPr="00E45C73">
        <w:rPr>
          <w:szCs w:val="21"/>
        </w:rPr>
        <w:t xml:space="preserve"> and </w:t>
      </w:r>
      <w:r w:rsidR="00FD76B4" w:rsidRPr="00FD76B4">
        <w:rPr>
          <w:b/>
          <w:bCs/>
          <w:szCs w:val="21"/>
        </w:rPr>
        <w:t>d</w:t>
      </w:r>
      <w:r w:rsidRPr="00E45C73">
        <w:rPr>
          <w:szCs w:val="21"/>
        </w:rPr>
        <w:t xml:space="preserve"> Statistics of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CD34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, CD31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, CD34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>and CD43</w:t>
      </w:r>
      <w:r w:rsidRPr="00E45C73">
        <w:rPr>
          <w:szCs w:val="21"/>
          <w:vertAlign w:val="superscript"/>
        </w:rPr>
        <w:t>+</w:t>
      </w:r>
      <w:r w:rsidRPr="00E45C73">
        <w:rPr>
          <w:szCs w:val="21"/>
        </w:rPr>
        <w:t xml:space="preserve"> cells. Data are represented as mean ± SD.</w:t>
      </w:r>
      <w:r w:rsidRPr="00E45C73">
        <w:t xml:space="preserve"> </w:t>
      </w:r>
      <w:r w:rsidRPr="00E45C73">
        <w:rPr>
          <w:szCs w:val="21"/>
        </w:rPr>
        <w:t>n=</w:t>
      </w:r>
      <w:r>
        <w:rPr>
          <w:szCs w:val="21"/>
        </w:rPr>
        <w:t>4-6</w:t>
      </w:r>
      <w:r w:rsidRPr="00E45C73">
        <w:rPr>
          <w:szCs w:val="21"/>
        </w:rPr>
        <w:t xml:space="preserve">, the experiments were repeated </w:t>
      </w:r>
      <w:r>
        <w:rPr>
          <w:szCs w:val="21"/>
        </w:rPr>
        <w:t xml:space="preserve">more than </w:t>
      </w:r>
      <w:r w:rsidRPr="00E45C73">
        <w:rPr>
          <w:szCs w:val="21"/>
        </w:rPr>
        <w:t>three independent times.</w:t>
      </w:r>
    </w:p>
    <w:p w14:paraId="72AE643E" w14:textId="77777777" w:rsidR="00E45C73" w:rsidRPr="00E45C73" w:rsidRDefault="00E45C73" w:rsidP="00E45C73"/>
    <w:p w14:paraId="2748A672" w14:textId="77777777" w:rsidR="00E45C73" w:rsidRPr="00E45C73" w:rsidRDefault="00E45C73" w:rsidP="00E45C73"/>
    <w:p w14:paraId="29262A13" w14:textId="31959D9C" w:rsidR="00E45C73" w:rsidRPr="00E45C73" w:rsidRDefault="00E45C73" w:rsidP="00E45C73">
      <w:pPr>
        <w:rPr>
          <w:b/>
          <w:bCs/>
        </w:rPr>
      </w:pPr>
      <w:r w:rsidRPr="00E45C73">
        <w:rPr>
          <w:b/>
          <w:bCs/>
        </w:rPr>
        <w:t xml:space="preserve">Table </w:t>
      </w:r>
      <w:r w:rsidR="0078534B">
        <w:rPr>
          <w:b/>
          <w:bCs/>
        </w:rPr>
        <w:t>S</w:t>
      </w:r>
      <w:r w:rsidRPr="00E45C73">
        <w:rPr>
          <w:b/>
          <w:bCs/>
        </w:rPr>
        <w:t>1</w:t>
      </w:r>
    </w:p>
    <w:p w14:paraId="3828D965" w14:textId="77777777" w:rsidR="00E45C73" w:rsidRPr="00E45C73" w:rsidRDefault="00E45C73" w:rsidP="00E45C73">
      <w:pPr>
        <w:rPr>
          <w:b/>
          <w:bCs/>
        </w:rPr>
      </w:pPr>
      <w:r w:rsidRPr="00E45C73">
        <w:rPr>
          <w:b/>
          <w:bCs/>
        </w:rPr>
        <w:t xml:space="preserve">The sequences of oligonucleotide primers used for </w:t>
      </w:r>
      <w:proofErr w:type="spellStart"/>
      <w:r w:rsidRPr="00E45C73">
        <w:rPr>
          <w:b/>
          <w:bCs/>
        </w:rPr>
        <w:t>qRT</w:t>
      </w:r>
      <w:proofErr w:type="spellEnd"/>
      <w:r w:rsidRPr="00E45C73">
        <w:rPr>
          <w:b/>
          <w:bCs/>
        </w:rPr>
        <w:t>-PCR are listed in the table.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555"/>
        <w:gridCol w:w="3260"/>
        <w:gridCol w:w="3142"/>
      </w:tblGrid>
      <w:tr w:rsidR="00E45C73" w:rsidRPr="00E45C73" w14:paraId="47A97E22" w14:textId="77777777" w:rsidTr="007A4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8" w:space="0" w:color="auto"/>
              <w:bottom w:val="single" w:sz="8" w:space="0" w:color="auto"/>
            </w:tcBorders>
          </w:tcPr>
          <w:p w14:paraId="1228BDE7" w14:textId="77777777" w:rsidR="00E45C73" w:rsidRPr="00E45C73" w:rsidRDefault="00E45C73" w:rsidP="00E45C73">
            <w:r w:rsidRPr="00E45C73">
              <w:t>Gene name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</w:tcBorders>
          </w:tcPr>
          <w:p w14:paraId="400A01F6" w14:textId="77777777" w:rsidR="00E45C73" w:rsidRPr="00E45C73" w:rsidRDefault="00E45C73" w:rsidP="00E45C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rPr>
                <w:rFonts w:hint="eastAsia"/>
              </w:rPr>
              <w:t>F</w:t>
            </w:r>
            <w:r w:rsidRPr="00E45C73">
              <w:t xml:space="preserve"> (3’ to 5’)</w:t>
            </w:r>
          </w:p>
        </w:tc>
        <w:tc>
          <w:tcPr>
            <w:tcW w:w="3142" w:type="dxa"/>
            <w:tcBorders>
              <w:top w:val="single" w:sz="8" w:space="0" w:color="auto"/>
              <w:bottom w:val="single" w:sz="8" w:space="0" w:color="auto"/>
            </w:tcBorders>
          </w:tcPr>
          <w:p w14:paraId="5AFA194D" w14:textId="77777777" w:rsidR="00E45C73" w:rsidRPr="00E45C73" w:rsidRDefault="00E45C73" w:rsidP="00E45C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rPr>
                <w:rFonts w:hint="eastAsia"/>
              </w:rPr>
              <w:t>R</w:t>
            </w:r>
            <w:r w:rsidRPr="00E45C73">
              <w:t xml:space="preserve"> (3’ to 5’)</w:t>
            </w:r>
          </w:p>
        </w:tc>
      </w:tr>
      <w:tr w:rsidR="00E45C73" w:rsidRPr="00E45C73" w14:paraId="29E75BB6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8" w:space="0" w:color="auto"/>
            </w:tcBorders>
          </w:tcPr>
          <w:p w14:paraId="4C58AC0D" w14:textId="77777777" w:rsidR="00E45C73" w:rsidRPr="00E45C73" w:rsidRDefault="00E45C73" w:rsidP="00E45C73">
            <w:r w:rsidRPr="00E45C73">
              <w:t>NRP1</w:t>
            </w:r>
          </w:p>
        </w:tc>
        <w:tc>
          <w:tcPr>
            <w:tcW w:w="3260" w:type="dxa"/>
            <w:tcBorders>
              <w:top w:val="single" w:sz="8" w:space="0" w:color="auto"/>
            </w:tcBorders>
          </w:tcPr>
          <w:p w14:paraId="00CD566D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ACCCAAGTGAAAAATGCGAATG</w:t>
            </w:r>
          </w:p>
        </w:tc>
        <w:tc>
          <w:tcPr>
            <w:tcW w:w="3142" w:type="dxa"/>
            <w:tcBorders>
              <w:top w:val="single" w:sz="8" w:space="0" w:color="auto"/>
            </w:tcBorders>
          </w:tcPr>
          <w:p w14:paraId="6079560F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CCTCCAAATCGAAGTGAGGGTT</w:t>
            </w:r>
          </w:p>
        </w:tc>
      </w:tr>
      <w:tr w:rsidR="00E45C73" w:rsidRPr="00E45C73" w14:paraId="683EE9E7" w14:textId="77777777" w:rsidTr="007A4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BB62764" w14:textId="77777777" w:rsidR="00E45C73" w:rsidRPr="00E45C73" w:rsidRDefault="00E45C73" w:rsidP="00E45C73">
            <w:r w:rsidRPr="00E45C73">
              <w:t>GAPDH</w:t>
            </w:r>
          </w:p>
        </w:tc>
        <w:tc>
          <w:tcPr>
            <w:tcW w:w="3260" w:type="dxa"/>
          </w:tcPr>
          <w:p w14:paraId="0611EBBE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AACAGCCTCAAGATCATCAGC</w:t>
            </w:r>
          </w:p>
        </w:tc>
        <w:tc>
          <w:tcPr>
            <w:tcW w:w="3142" w:type="dxa"/>
          </w:tcPr>
          <w:p w14:paraId="788D8547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GGATGATGTTCTGGAGAGCC</w:t>
            </w:r>
          </w:p>
        </w:tc>
      </w:tr>
      <w:tr w:rsidR="00E45C73" w:rsidRPr="00E45C73" w14:paraId="45FCB979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0A03F86" w14:textId="77777777" w:rsidR="00E45C73" w:rsidRPr="00E45C73" w:rsidRDefault="00E45C73" w:rsidP="00E45C73">
            <w:r w:rsidRPr="00E45C73">
              <w:t>CD133</w:t>
            </w:r>
          </w:p>
        </w:tc>
        <w:tc>
          <w:tcPr>
            <w:tcW w:w="3260" w:type="dxa"/>
          </w:tcPr>
          <w:p w14:paraId="2EB1D425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TTCTTGACCGACTGAGACCCA</w:t>
            </w:r>
          </w:p>
        </w:tc>
        <w:tc>
          <w:tcPr>
            <w:tcW w:w="3142" w:type="dxa"/>
          </w:tcPr>
          <w:p w14:paraId="77244875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TCATGTTCTCCAACGCCTCTT</w:t>
            </w:r>
          </w:p>
        </w:tc>
      </w:tr>
      <w:tr w:rsidR="00E45C73" w:rsidRPr="00E45C73" w14:paraId="5F5BD3A3" w14:textId="77777777" w:rsidTr="007A4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B64324C" w14:textId="77777777" w:rsidR="00E45C73" w:rsidRPr="00E45C73" w:rsidRDefault="00E45C73" w:rsidP="00E45C73">
            <w:r w:rsidRPr="00E45C73">
              <w:t>EFNB2</w:t>
            </w:r>
          </w:p>
        </w:tc>
        <w:tc>
          <w:tcPr>
            <w:tcW w:w="3260" w:type="dxa"/>
          </w:tcPr>
          <w:p w14:paraId="1DEA5132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TTCAGCCCTAACCTCTGGGG</w:t>
            </w:r>
          </w:p>
        </w:tc>
        <w:tc>
          <w:tcPr>
            <w:tcW w:w="3142" w:type="dxa"/>
          </w:tcPr>
          <w:p w14:paraId="4139BEDC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CCTCCAAAGACCCATTTGATGTA</w:t>
            </w:r>
          </w:p>
        </w:tc>
      </w:tr>
      <w:tr w:rsidR="00E45C73" w:rsidRPr="00E45C73" w14:paraId="2370A49B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0D30C9F" w14:textId="77777777" w:rsidR="00E45C73" w:rsidRPr="00E45C73" w:rsidRDefault="00E45C73" w:rsidP="00E45C73">
            <w:r w:rsidRPr="00E45C73">
              <w:t>EPHB4</w:t>
            </w:r>
          </w:p>
        </w:tc>
        <w:tc>
          <w:tcPr>
            <w:tcW w:w="3260" w:type="dxa"/>
          </w:tcPr>
          <w:p w14:paraId="1B982BFF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CTGTGAACCTGACTCGATTCC</w:t>
            </w:r>
          </w:p>
        </w:tc>
        <w:tc>
          <w:tcPr>
            <w:tcW w:w="3142" w:type="dxa"/>
          </w:tcPr>
          <w:p w14:paraId="37DC8F42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CTCGGCACTTGGTGTTCCC</w:t>
            </w:r>
          </w:p>
        </w:tc>
      </w:tr>
      <w:tr w:rsidR="00E45C73" w:rsidRPr="00E45C73" w14:paraId="48AF9F2E" w14:textId="77777777" w:rsidTr="007A4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36788AE" w14:textId="77777777" w:rsidR="00E45C73" w:rsidRPr="00E45C73" w:rsidRDefault="00E45C73" w:rsidP="00E45C73">
            <w:r w:rsidRPr="00E45C73">
              <w:t>HLA-DRA</w:t>
            </w:r>
          </w:p>
        </w:tc>
        <w:tc>
          <w:tcPr>
            <w:tcW w:w="3260" w:type="dxa"/>
          </w:tcPr>
          <w:p w14:paraId="25F341CC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TGGAGTCCCTGTGCTAGGAT</w:t>
            </w:r>
          </w:p>
        </w:tc>
        <w:tc>
          <w:tcPr>
            <w:tcW w:w="3142" w:type="dxa"/>
          </w:tcPr>
          <w:p w14:paraId="002FE6A3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CAGACCGTCTCCTTCTTTGC</w:t>
            </w:r>
          </w:p>
        </w:tc>
      </w:tr>
      <w:tr w:rsidR="00E45C73" w:rsidRPr="00E45C73" w14:paraId="466C69D4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47A88BF" w14:textId="77777777" w:rsidR="00E45C73" w:rsidRPr="00E45C73" w:rsidRDefault="00E45C73" w:rsidP="00E45C73">
            <w:r w:rsidRPr="00E45C73">
              <w:t>LYZ</w:t>
            </w:r>
          </w:p>
        </w:tc>
        <w:tc>
          <w:tcPr>
            <w:tcW w:w="3260" w:type="dxa"/>
          </w:tcPr>
          <w:p w14:paraId="3BDCD1DE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CTCATTGTTCTGGGGCTTGT</w:t>
            </w:r>
          </w:p>
        </w:tc>
        <w:tc>
          <w:tcPr>
            <w:tcW w:w="3142" w:type="dxa"/>
          </w:tcPr>
          <w:p w14:paraId="216BFA42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TAACCACTCTCCCATTTGGC</w:t>
            </w:r>
          </w:p>
        </w:tc>
      </w:tr>
      <w:tr w:rsidR="00E45C73" w:rsidRPr="00E45C73" w14:paraId="26E8473F" w14:textId="77777777" w:rsidTr="007A4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824B82A" w14:textId="77777777" w:rsidR="00E45C73" w:rsidRPr="00E45C73" w:rsidRDefault="00E45C73" w:rsidP="00E45C73">
            <w:r w:rsidRPr="00E45C73">
              <w:t>CAV1</w:t>
            </w:r>
          </w:p>
        </w:tc>
        <w:tc>
          <w:tcPr>
            <w:tcW w:w="3260" w:type="dxa"/>
          </w:tcPr>
          <w:p w14:paraId="43BA0E68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GGGGCAAATACGTAGACTCG</w:t>
            </w:r>
          </w:p>
        </w:tc>
        <w:tc>
          <w:tcPr>
            <w:tcW w:w="3142" w:type="dxa"/>
          </w:tcPr>
          <w:p w14:paraId="53C77BE1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ACTTGCTTCTCGCTCAGCTC</w:t>
            </w:r>
          </w:p>
        </w:tc>
      </w:tr>
      <w:tr w:rsidR="00E45C73" w:rsidRPr="00E45C73" w14:paraId="6057735D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80213EE" w14:textId="77777777" w:rsidR="00E45C73" w:rsidRPr="00E45C73" w:rsidRDefault="00E45C73" w:rsidP="00E45C73">
            <w:r w:rsidRPr="00E45C73">
              <w:t>VWF</w:t>
            </w:r>
          </w:p>
        </w:tc>
        <w:tc>
          <w:tcPr>
            <w:tcW w:w="3260" w:type="dxa"/>
          </w:tcPr>
          <w:p w14:paraId="42C35559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TGAGTGCAACGACATCACTG</w:t>
            </w:r>
          </w:p>
        </w:tc>
        <w:tc>
          <w:tcPr>
            <w:tcW w:w="3142" w:type="dxa"/>
          </w:tcPr>
          <w:p w14:paraId="5AAE0089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TGGAGTACATGGCTTTGCTG</w:t>
            </w:r>
          </w:p>
        </w:tc>
      </w:tr>
      <w:tr w:rsidR="00E45C73" w:rsidRPr="00E45C73" w14:paraId="34582596" w14:textId="77777777" w:rsidTr="007A4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5F1B0B2" w14:textId="77777777" w:rsidR="00E45C73" w:rsidRPr="00E45C73" w:rsidRDefault="00E45C73" w:rsidP="00E45C73">
            <w:r w:rsidRPr="00E45C73">
              <w:t>CD14</w:t>
            </w:r>
          </w:p>
        </w:tc>
        <w:tc>
          <w:tcPr>
            <w:tcW w:w="3260" w:type="dxa"/>
          </w:tcPr>
          <w:p w14:paraId="74146471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AAGAGAGGTGGGGAGGTGAT</w:t>
            </w:r>
          </w:p>
        </w:tc>
        <w:tc>
          <w:tcPr>
            <w:tcW w:w="3142" w:type="dxa"/>
          </w:tcPr>
          <w:p w14:paraId="4D5E43B4" w14:textId="77777777" w:rsidR="00E45C73" w:rsidRPr="00E45C73" w:rsidRDefault="00E45C73" w:rsidP="00E45C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5C73">
              <w:t>CAGCAGCAACAAGCAGGAC</w:t>
            </w:r>
          </w:p>
        </w:tc>
      </w:tr>
      <w:tr w:rsidR="00E45C73" w:rsidRPr="00E45C73" w14:paraId="27385D24" w14:textId="77777777" w:rsidTr="007A42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bottom w:val="single" w:sz="8" w:space="0" w:color="auto"/>
            </w:tcBorders>
          </w:tcPr>
          <w:p w14:paraId="34A6B320" w14:textId="77777777" w:rsidR="00E45C73" w:rsidRPr="00E45C73" w:rsidRDefault="00E45C73" w:rsidP="00E45C73">
            <w:r w:rsidRPr="00E45C73">
              <w:t>VE-CAD</w:t>
            </w: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7A329EF9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TGTGGGCTCTCTGTTTGTTG</w:t>
            </w:r>
          </w:p>
        </w:tc>
        <w:tc>
          <w:tcPr>
            <w:tcW w:w="3142" w:type="dxa"/>
            <w:tcBorders>
              <w:bottom w:val="single" w:sz="8" w:space="0" w:color="auto"/>
            </w:tcBorders>
          </w:tcPr>
          <w:p w14:paraId="0309BA2F" w14:textId="77777777" w:rsidR="00E45C73" w:rsidRPr="00E45C73" w:rsidRDefault="00E45C73" w:rsidP="00E45C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5C73">
              <w:t>CGACGATGAAGCTGTATTGC</w:t>
            </w:r>
          </w:p>
        </w:tc>
      </w:tr>
    </w:tbl>
    <w:p w14:paraId="3859ED2C" w14:textId="77777777" w:rsidR="00E45C73" w:rsidRPr="00E45C73" w:rsidRDefault="00E45C73" w:rsidP="00E45C73"/>
    <w:p w14:paraId="6CEC7936" w14:textId="77777777" w:rsidR="00E45C73" w:rsidRPr="00E45C73" w:rsidRDefault="00E45C73" w:rsidP="00E45C73"/>
    <w:p w14:paraId="148691D2" w14:textId="77777777" w:rsidR="00E45C73" w:rsidRPr="00E45C73" w:rsidRDefault="00E45C73" w:rsidP="00E45C73"/>
    <w:sectPr w:rsidR="00E45C73" w:rsidRPr="00E45C73" w:rsidSect="005B663C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9E216" w14:textId="77777777" w:rsidR="002D79B0" w:rsidRDefault="002D79B0" w:rsidP="00E45C73">
      <w:r>
        <w:separator/>
      </w:r>
    </w:p>
  </w:endnote>
  <w:endnote w:type="continuationSeparator" w:id="0">
    <w:p w14:paraId="1DC0B0CB" w14:textId="77777777" w:rsidR="002D79B0" w:rsidRDefault="002D79B0" w:rsidP="00E4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5399263"/>
      <w:docPartObj>
        <w:docPartGallery w:val="Page Numbers (Bottom of Page)"/>
        <w:docPartUnique/>
      </w:docPartObj>
    </w:sdtPr>
    <w:sdtEndPr/>
    <w:sdtContent>
      <w:p w14:paraId="6449D418" w14:textId="77777777" w:rsidR="00E332AF" w:rsidRDefault="00AE32B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5A9786" w14:textId="77777777" w:rsidR="00E332AF" w:rsidRDefault="002D79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39AD4" w14:textId="77777777" w:rsidR="002D79B0" w:rsidRDefault="002D79B0" w:rsidP="00E45C73">
      <w:r>
        <w:separator/>
      </w:r>
    </w:p>
  </w:footnote>
  <w:footnote w:type="continuationSeparator" w:id="0">
    <w:p w14:paraId="2C59F427" w14:textId="77777777" w:rsidR="002D79B0" w:rsidRDefault="002D79B0" w:rsidP="00E45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E3A"/>
    <w:rsid w:val="002D6E3A"/>
    <w:rsid w:val="002D79B0"/>
    <w:rsid w:val="0078534B"/>
    <w:rsid w:val="00AE32BC"/>
    <w:rsid w:val="00DA2B03"/>
    <w:rsid w:val="00E45C73"/>
    <w:rsid w:val="00F46A37"/>
    <w:rsid w:val="00FD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3AA1E"/>
  <w15:chartTrackingRefBased/>
  <w15:docId w15:val="{71ADAE92-D77B-411B-8596-2EDFEB352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C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5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5C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5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5C73"/>
    <w:rPr>
      <w:sz w:val="18"/>
      <w:szCs w:val="18"/>
    </w:rPr>
  </w:style>
  <w:style w:type="table" w:styleId="2">
    <w:name w:val="Plain Table 2"/>
    <w:basedOn w:val="a1"/>
    <w:uiPriority w:val="42"/>
    <w:rsid w:val="00E45C7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line number"/>
    <w:basedOn w:val="a0"/>
    <w:uiPriority w:val="99"/>
    <w:semiHidden/>
    <w:unhideWhenUsed/>
    <w:rsid w:val="00E45C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kezhou</dc:creator>
  <cp:keywords/>
  <dc:description/>
  <cp:lastModifiedBy>qin kezhou</cp:lastModifiedBy>
  <cp:revision>6</cp:revision>
  <dcterms:created xsi:type="dcterms:W3CDTF">2020-01-14T08:38:00Z</dcterms:created>
  <dcterms:modified xsi:type="dcterms:W3CDTF">2020-02-01T01:32:00Z</dcterms:modified>
</cp:coreProperties>
</file>